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67" w:rsidRPr="0028167B" w:rsidRDefault="00CD4F67" w:rsidP="00CD4F67">
      <w:pPr>
        <w:pStyle w:val="3"/>
        <w:rPr>
          <w:b w:val="0"/>
          <w:sz w:val="36"/>
          <w:szCs w:val="36"/>
        </w:rPr>
      </w:pPr>
      <w:r w:rsidRPr="00B21EFB">
        <w:rPr>
          <w:b w:val="0"/>
          <w:noProof/>
          <w:sz w:val="36"/>
          <w:szCs w:val="36"/>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-753745</wp:posOffset>
                </wp:positionV>
                <wp:extent cx="6972300" cy="9829800"/>
                <wp:effectExtent l="6985" t="9525" r="12065" b="952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BBEEF" id="Ορθογώνιο 1" o:spid="_x0000_s1026" style="position:absolute;margin-left:-18pt;margin-top:-59.35pt;width:549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" filled="f"/>
            </w:pict>
          </mc:Fallback>
        </mc:AlternateContent>
      </w:r>
      <w:r w:rsidRPr="00B21EFB">
        <w:rPr>
          <w:b w:val="0"/>
          <w:sz w:val="36"/>
          <w:szCs w:val="36"/>
        </w:rPr>
        <w:t>ΠΑΡΑΡΤΗΜΑ 5</w:t>
      </w:r>
    </w:p>
    <w:p w:rsidR="00CD4F67" w:rsidRDefault="00CD4F67" w:rsidP="00CD4F67">
      <w:pPr>
        <w:pStyle w:val="3"/>
      </w:pPr>
      <w:r>
        <w:t>ΥΠΕΥΘΥΝΗ ΔΗΛΩΣΗ</w:t>
      </w:r>
    </w:p>
    <w:p w:rsidR="00CD4F67" w:rsidRDefault="00CD4F67" w:rsidP="00CD4F67">
      <w:pPr>
        <w:pStyle w:val="3"/>
        <w:rPr>
          <w:sz w:val="24"/>
          <w:vertAlign w:val="superscript"/>
        </w:rPr>
      </w:pPr>
      <w:r>
        <w:t xml:space="preserve"> </w:t>
      </w:r>
      <w:r>
        <w:rPr>
          <w:sz w:val="24"/>
          <w:vertAlign w:val="superscript"/>
        </w:rPr>
        <w:t>(άρθρο 8 Ν.1599/1986)</w:t>
      </w:r>
    </w:p>
    <w:p w:rsidR="00CD4F67" w:rsidRDefault="00CD4F67" w:rsidP="00CD4F67">
      <w:pPr>
        <w:pStyle w:val="a3"/>
        <w:tabs>
          <w:tab w:val="clear" w:pos="4153"/>
          <w:tab w:val="clear" w:pos="8306"/>
        </w:tabs>
      </w:pPr>
    </w:p>
    <w:p w:rsidR="00CD4F67" w:rsidRDefault="00CD4F67" w:rsidP="00CD4F67">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CD4F67" w:rsidTr="00B21EFB">
        <w:tblPrEx>
          <w:tblCellMar>
            <w:top w:w="0" w:type="dxa"/>
            <w:bottom w:w="0" w:type="dxa"/>
          </w:tblCellMar>
        </w:tblPrEx>
        <w:trPr>
          <w:gridAfter w:val="1"/>
          <w:wAfter w:w="6" w:type="dxa"/>
          <w:cantSplit/>
          <w:trHeight w:val="415"/>
        </w:trPr>
        <w:tc>
          <w:tcPr>
            <w:tcW w:w="1368" w:type="dxa"/>
          </w:tcPr>
          <w:p w:rsidR="00CD4F67" w:rsidRDefault="00CD4F67" w:rsidP="00B21EFB">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CD4F67" w:rsidRDefault="00CD4F67" w:rsidP="00B21EFB">
            <w:pPr>
              <w:spacing w:before="240"/>
              <w:ind w:right="-6878"/>
              <w:rPr>
                <w:rFonts w:ascii="Arial" w:hAnsi="Arial" w:cs="Arial"/>
                <w:sz w:val="22"/>
              </w:rPr>
            </w:pPr>
            <w:r>
              <w:rPr>
                <w:rFonts w:ascii="Arial" w:hAnsi="Arial" w:cs="Arial"/>
                <w:sz w:val="22"/>
              </w:rPr>
              <w:t>ΤΗΝ Ο.Τ.Δ. :</w:t>
            </w:r>
            <w:r w:rsidRPr="00E023E0">
              <w:rPr>
                <w:rFonts w:ascii="Arial" w:hAnsi="Arial" w:cs="Arial"/>
                <w:b/>
                <w:sz w:val="22"/>
              </w:rPr>
              <w:t xml:space="preserve"> ΑΝΑΠΤΥΞΙΑΚΗ ΔΥΤΙΚΗΣ ΜΑΚΕΔΟΝΙΑΣ Α.Ε.-ΑΝΚΟ</w:t>
            </w:r>
          </w:p>
        </w:tc>
      </w:tr>
      <w:tr w:rsidR="00CD4F67" w:rsidTr="00B21EFB">
        <w:tblPrEx>
          <w:tblCellMar>
            <w:top w:w="0" w:type="dxa"/>
            <w:bottom w:w="0" w:type="dxa"/>
          </w:tblCellMar>
        </w:tblPrEx>
        <w:trPr>
          <w:gridAfter w:val="1"/>
          <w:wAfter w:w="6" w:type="dxa"/>
          <w:cantSplit/>
          <w:trHeight w:val="415"/>
        </w:trPr>
        <w:tc>
          <w:tcPr>
            <w:tcW w:w="1368" w:type="dxa"/>
          </w:tcPr>
          <w:p w:rsidR="00CD4F67" w:rsidRDefault="00CD4F67" w:rsidP="00B21EFB">
            <w:pPr>
              <w:spacing w:before="240"/>
              <w:ind w:right="-6878"/>
              <w:rPr>
                <w:rFonts w:ascii="Arial" w:hAnsi="Arial" w:cs="Arial"/>
                <w:sz w:val="16"/>
              </w:rPr>
            </w:pPr>
            <w:r>
              <w:rPr>
                <w:rFonts w:ascii="Arial" w:hAnsi="Arial" w:cs="Arial"/>
                <w:sz w:val="16"/>
              </w:rPr>
              <w:t>Ο – Η Όνομα:</w:t>
            </w:r>
          </w:p>
        </w:tc>
        <w:tc>
          <w:tcPr>
            <w:tcW w:w="3749" w:type="dxa"/>
            <w:gridSpan w:val="5"/>
          </w:tcPr>
          <w:p w:rsidR="00CD4F67" w:rsidRDefault="00CD4F67" w:rsidP="00B21EFB">
            <w:pPr>
              <w:spacing w:before="240"/>
              <w:ind w:right="-6878"/>
              <w:rPr>
                <w:rFonts w:ascii="Arial" w:hAnsi="Arial" w:cs="Arial"/>
                <w:sz w:val="16"/>
              </w:rPr>
            </w:pPr>
          </w:p>
        </w:tc>
        <w:tc>
          <w:tcPr>
            <w:tcW w:w="1080" w:type="dxa"/>
            <w:gridSpan w:val="3"/>
          </w:tcPr>
          <w:p w:rsidR="00CD4F67" w:rsidRDefault="00CD4F67" w:rsidP="00B21EFB">
            <w:pPr>
              <w:spacing w:before="240"/>
              <w:ind w:right="-6878"/>
              <w:rPr>
                <w:rFonts w:ascii="Arial" w:hAnsi="Arial" w:cs="Arial"/>
                <w:sz w:val="16"/>
              </w:rPr>
            </w:pPr>
            <w:r>
              <w:rPr>
                <w:rFonts w:ascii="Arial" w:hAnsi="Arial" w:cs="Arial"/>
                <w:sz w:val="16"/>
              </w:rPr>
              <w:t>Επώνυμο:</w:t>
            </w:r>
          </w:p>
        </w:tc>
        <w:tc>
          <w:tcPr>
            <w:tcW w:w="4171" w:type="dxa"/>
            <w:gridSpan w:val="6"/>
          </w:tcPr>
          <w:p w:rsidR="00CD4F67" w:rsidRDefault="00CD4F67" w:rsidP="00B21EFB">
            <w:pPr>
              <w:spacing w:before="240"/>
              <w:ind w:right="-6878"/>
              <w:rPr>
                <w:rFonts w:ascii="Arial" w:hAnsi="Arial" w:cs="Arial"/>
                <w:sz w:val="16"/>
              </w:rPr>
            </w:pPr>
          </w:p>
        </w:tc>
      </w:tr>
      <w:tr w:rsidR="00CD4F67" w:rsidTr="00B21EFB">
        <w:tblPrEx>
          <w:tblCellMar>
            <w:top w:w="0" w:type="dxa"/>
            <w:bottom w:w="0" w:type="dxa"/>
          </w:tblCellMar>
        </w:tblPrEx>
        <w:trPr>
          <w:gridAfter w:val="1"/>
          <w:wAfter w:w="6" w:type="dxa"/>
          <w:cantSplit/>
          <w:trHeight w:val="99"/>
        </w:trPr>
        <w:tc>
          <w:tcPr>
            <w:tcW w:w="2448" w:type="dxa"/>
            <w:gridSpan w:val="4"/>
          </w:tcPr>
          <w:p w:rsidR="00CD4F67" w:rsidRDefault="00CD4F67" w:rsidP="00B21EFB">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CD4F67" w:rsidRDefault="00CD4F67" w:rsidP="00B21EFB">
            <w:pPr>
              <w:spacing w:before="240"/>
              <w:rPr>
                <w:rFonts w:ascii="Arial" w:hAnsi="Arial" w:cs="Arial"/>
                <w:sz w:val="16"/>
              </w:rPr>
            </w:pPr>
          </w:p>
        </w:tc>
      </w:tr>
      <w:tr w:rsidR="00CD4F67" w:rsidTr="00B21EFB">
        <w:tblPrEx>
          <w:tblCellMar>
            <w:top w:w="0" w:type="dxa"/>
            <w:bottom w:w="0" w:type="dxa"/>
          </w:tblCellMar>
        </w:tblPrEx>
        <w:trPr>
          <w:gridAfter w:val="1"/>
          <w:wAfter w:w="6" w:type="dxa"/>
          <w:cantSplit/>
          <w:trHeight w:val="99"/>
        </w:trPr>
        <w:tc>
          <w:tcPr>
            <w:tcW w:w="2448" w:type="dxa"/>
            <w:gridSpan w:val="4"/>
          </w:tcPr>
          <w:p w:rsidR="00CD4F67" w:rsidRDefault="00CD4F67" w:rsidP="00B21EFB">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CD4F67" w:rsidRDefault="00CD4F67" w:rsidP="00B21EFB">
            <w:pPr>
              <w:spacing w:before="240"/>
              <w:rPr>
                <w:rFonts w:ascii="Arial" w:hAnsi="Arial" w:cs="Arial"/>
                <w:sz w:val="16"/>
              </w:rPr>
            </w:pPr>
          </w:p>
        </w:tc>
      </w:tr>
      <w:tr w:rsidR="00CD4F67" w:rsidTr="00B21EFB">
        <w:tblPrEx>
          <w:tblCellMar>
            <w:top w:w="0" w:type="dxa"/>
            <w:bottom w:w="0" w:type="dxa"/>
          </w:tblCellMar>
        </w:tblPrEx>
        <w:trPr>
          <w:gridAfter w:val="1"/>
          <w:wAfter w:w="6" w:type="dxa"/>
          <w:cantSplit/>
        </w:trPr>
        <w:tc>
          <w:tcPr>
            <w:tcW w:w="2448" w:type="dxa"/>
            <w:gridSpan w:val="4"/>
          </w:tcPr>
          <w:p w:rsidR="00CD4F67" w:rsidRDefault="00CD4F67" w:rsidP="00B21EFB">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CD4F67" w:rsidRDefault="00CD4F67" w:rsidP="00B21EFB">
            <w:pPr>
              <w:spacing w:before="240"/>
              <w:ind w:right="-2332"/>
              <w:rPr>
                <w:rFonts w:ascii="Arial" w:hAnsi="Arial" w:cs="Arial"/>
                <w:sz w:val="16"/>
              </w:rPr>
            </w:pPr>
          </w:p>
        </w:tc>
      </w:tr>
      <w:tr w:rsidR="00CD4F67" w:rsidTr="00B21EFB">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D4F67" w:rsidRDefault="00CD4F67" w:rsidP="00B21EFB">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CD4F67" w:rsidRDefault="00CD4F67" w:rsidP="00B21EFB">
            <w:pPr>
              <w:spacing w:before="240"/>
              <w:rPr>
                <w:rFonts w:ascii="Arial" w:hAnsi="Arial" w:cs="Arial"/>
                <w:sz w:val="16"/>
              </w:rPr>
            </w:pPr>
          </w:p>
        </w:tc>
      </w:tr>
      <w:tr w:rsidR="00CD4F67" w:rsidTr="00B21EFB">
        <w:tblPrEx>
          <w:tblCellMar>
            <w:top w:w="0" w:type="dxa"/>
            <w:bottom w:w="0" w:type="dxa"/>
          </w:tblCellMar>
        </w:tblPrEx>
        <w:trPr>
          <w:gridAfter w:val="1"/>
          <w:wAfter w:w="6" w:type="dxa"/>
          <w:cantSplit/>
        </w:trPr>
        <w:tc>
          <w:tcPr>
            <w:tcW w:w="2448" w:type="dxa"/>
            <w:gridSpan w:val="4"/>
          </w:tcPr>
          <w:p w:rsidR="00CD4F67" w:rsidRDefault="00CD4F67" w:rsidP="00B21EFB">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CD4F67" w:rsidRDefault="00CD4F67" w:rsidP="00B21EFB">
            <w:pPr>
              <w:spacing w:before="240"/>
              <w:rPr>
                <w:rFonts w:ascii="Arial" w:hAnsi="Arial" w:cs="Arial"/>
                <w:sz w:val="16"/>
              </w:rPr>
            </w:pPr>
          </w:p>
        </w:tc>
        <w:tc>
          <w:tcPr>
            <w:tcW w:w="720" w:type="dxa"/>
            <w:gridSpan w:val="2"/>
          </w:tcPr>
          <w:p w:rsidR="00CD4F67" w:rsidRDefault="00CD4F67" w:rsidP="00B21EFB">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CD4F67" w:rsidRDefault="00CD4F67" w:rsidP="00B21EFB">
            <w:pPr>
              <w:spacing w:before="240"/>
              <w:rPr>
                <w:rFonts w:ascii="Arial" w:hAnsi="Arial" w:cs="Arial"/>
                <w:sz w:val="16"/>
              </w:rPr>
            </w:pPr>
          </w:p>
        </w:tc>
      </w:tr>
      <w:tr w:rsidR="00CD4F67" w:rsidTr="00B21EFB">
        <w:tblPrEx>
          <w:tblCellMar>
            <w:top w:w="0" w:type="dxa"/>
            <w:bottom w:w="0" w:type="dxa"/>
          </w:tblCellMar>
        </w:tblPrEx>
        <w:trPr>
          <w:gridAfter w:val="1"/>
          <w:wAfter w:w="6" w:type="dxa"/>
          <w:cantSplit/>
        </w:trPr>
        <w:tc>
          <w:tcPr>
            <w:tcW w:w="1697" w:type="dxa"/>
            <w:gridSpan w:val="2"/>
          </w:tcPr>
          <w:p w:rsidR="00CD4F67" w:rsidRDefault="00CD4F67" w:rsidP="00B21EFB">
            <w:pPr>
              <w:spacing w:before="240"/>
              <w:rPr>
                <w:rFonts w:ascii="Arial" w:hAnsi="Arial" w:cs="Arial"/>
                <w:sz w:val="16"/>
              </w:rPr>
            </w:pPr>
            <w:r>
              <w:rPr>
                <w:rFonts w:ascii="Arial" w:hAnsi="Arial" w:cs="Arial"/>
                <w:sz w:val="16"/>
              </w:rPr>
              <w:t>Τόπος Κατοικίας:</w:t>
            </w:r>
          </w:p>
        </w:tc>
        <w:tc>
          <w:tcPr>
            <w:tcW w:w="2700" w:type="dxa"/>
            <w:gridSpan w:val="3"/>
          </w:tcPr>
          <w:p w:rsidR="00CD4F67" w:rsidRDefault="00CD4F67" w:rsidP="00B21EFB">
            <w:pPr>
              <w:spacing w:before="240"/>
              <w:rPr>
                <w:rFonts w:ascii="Arial" w:hAnsi="Arial" w:cs="Arial"/>
                <w:sz w:val="16"/>
              </w:rPr>
            </w:pPr>
          </w:p>
        </w:tc>
        <w:tc>
          <w:tcPr>
            <w:tcW w:w="720" w:type="dxa"/>
          </w:tcPr>
          <w:p w:rsidR="00CD4F67" w:rsidRDefault="00CD4F67" w:rsidP="00B21EFB">
            <w:pPr>
              <w:spacing w:before="240"/>
              <w:rPr>
                <w:rFonts w:ascii="Arial" w:hAnsi="Arial" w:cs="Arial"/>
                <w:sz w:val="16"/>
              </w:rPr>
            </w:pPr>
            <w:r>
              <w:rPr>
                <w:rFonts w:ascii="Arial" w:hAnsi="Arial" w:cs="Arial"/>
                <w:sz w:val="16"/>
              </w:rPr>
              <w:t>Οδός:</w:t>
            </w:r>
          </w:p>
        </w:tc>
        <w:tc>
          <w:tcPr>
            <w:tcW w:w="2160" w:type="dxa"/>
            <w:gridSpan w:val="5"/>
          </w:tcPr>
          <w:p w:rsidR="00CD4F67" w:rsidRDefault="00CD4F67" w:rsidP="00B21EFB">
            <w:pPr>
              <w:spacing w:before="240"/>
              <w:rPr>
                <w:rFonts w:ascii="Arial" w:hAnsi="Arial" w:cs="Arial"/>
                <w:sz w:val="16"/>
              </w:rPr>
            </w:pPr>
          </w:p>
        </w:tc>
        <w:tc>
          <w:tcPr>
            <w:tcW w:w="720" w:type="dxa"/>
          </w:tcPr>
          <w:p w:rsidR="00CD4F67" w:rsidRDefault="00CD4F67" w:rsidP="00B21EFB">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CD4F67" w:rsidRDefault="00CD4F67" w:rsidP="00B21EFB">
            <w:pPr>
              <w:spacing w:before="240"/>
              <w:rPr>
                <w:rFonts w:ascii="Arial" w:hAnsi="Arial" w:cs="Arial"/>
                <w:sz w:val="16"/>
              </w:rPr>
            </w:pPr>
          </w:p>
        </w:tc>
        <w:tc>
          <w:tcPr>
            <w:tcW w:w="540" w:type="dxa"/>
          </w:tcPr>
          <w:p w:rsidR="00CD4F67" w:rsidRDefault="00CD4F67" w:rsidP="00B21EFB">
            <w:pPr>
              <w:spacing w:before="240"/>
              <w:rPr>
                <w:rFonts w:ascii="Arial" w:hAnsi="Arial" w:cs="Arial"/>
                <w:sz w:val="16"/>
              </w:rPr>
            </w:pPr>
            <w:r>
              <w:rPr>
                <w:rFonts w:ascii="Arial" w:hAnsi="Arial" w:cs="Arial"/>
                <w:sz w:val="16"/>
              </w:rPr>
              <w:t>ΤΚ:</w:t>
            </w:r>
          </w:p>
        </w:tc>
        <w:tc>
          <w:tcPr>
            <w:tcW w:w="1291" w:type="dxa"/>
          </w:tcPr>
          <w:p w:rsidR="00CD4F67" w:rsidRDefault="00CD4F67" w:rsidP="00B21EFB">
            <w:pPr>
              <w:spacing w:before="240"/>
              <w:rPr>
                <w:rFonts w:ascii="Arial" w:hAnsi="Arial" w:cs="Arial"/>
                <w:sz w:val="16"/>
              </w:rPr>
            </w:pPr>
          </w:p>
        </w:tc>
      </w:tr>
      <w:tr w:rsidR="00CD4F67" w:rsidTr="00B21EFB">
        <w:tblPrEx>
          <w:tblCellMar>
            <w:top w:w="0" w:type="dxa"/>
            <w:bottom w:w="0" w:type="dxa"/>
          </w:tblCellMar>
        </w:tblPrEx>
        <w:trPr>
          <w:cantSplit/>
          <w:trHeight w:val="520"/>
        </w:trPr>
        <w:tc>
          <w:tcPr>
            <w:tcW w:w="2355" w:type="dxa"/>
            <w:gridSpan w:val="3"/>
            <w:vAlign w:val="bottom"/>
          </w:tcPr>
          <w:p w:rsidR="00CD4F67" w:rsidRDefault="00CD4F67" w:rsidP="00B21EFB">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CD4F67" w:rsidRDefault="00CD4F67" w:rsidP="00B21EFB">
            <w:pPr>
              <w:spacing w:before="240"/>
              <w:rPr>
                <w:rFonts w:ascii="Arial" w:hAnsi="Arial" w:cs="Arial"/>
                <w:sz w:val="16"/>
              </w:rPr>
            </w:pPr>
          </w:p>
        </w:tc>
        <w:tc>
          <w:tcPr>
            <w:tcW w:w="1440" w:type="dxa"/>
            <w:gridSpan w:val="2"/>
            <w:vAlign w:val="bottom"/>
          </w:tcPr>
          <w:p w:rsidR="00CD4F67" w:rsidRDefault="00CD4F67" w:rsidP="00B21EFB">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CD4F67" w:rsidRDefault="00CD4F67" w:rsidP="00B21EFB">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CD4F67" w:rsidRDefault="00CD4F67" w:rsidP="00B21EFB">
            <w:pPr>
              <w:spacing w:before="240"/>
              <w:rPr>
                <w:rFonts w:ascii="Arial" w:hAnsi="Arial" w:cs="Arial"/>
                <w:sz w:val="16"/>
              </w:rPr>
            </w:pPr>
          </w:p>
        </w:tc>
      </w:tr>
    </w:tbl>
    <w:p w:rsidR="00CD4F67" w:rsidRDefault="00CD4F67" w:rsidP="00CD4F67">
      <w:pPr>
        <w:rPr>
          <w:sz w:val="16"/>
        </w:rPr>
      </w:pPr>
    </w:p>
    <w:p w:rsidR="00CD4F67" w:rsidRDefault="00CD4F67" w:rsidP="00CD4F67">
      <w:pPr>
        <w:sectPr w:rsidR="00CD4F67">
          <w:headerReference w:type="default" r:id="rId5"/>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CD4F67" w:rsidTr="00B21EFB">
        <w:tblPrEx>
          <w:tblCellMar>
            <w:top w:w="0" w:type="dxa"/>
            <w:bottom w:w="0" w:type="dxa"/>
          </w:tblCellMar>
        </w:tblPrEx>
        <w:tc>
          <w:tcPr>
            <w:tcW w:w="10420" w:type="dxa"/>
            <w:tcBorders>
              <w:top w:val="nil"/>
              <w:left w:val="nil"/>
              <w:bottom w:val="nil"/>
              <w:right w:val="nil"/>
            </w:tcBorders>
          </w:tcPr>
          <w:p w:rsidR="00CD4F67" w:rsidRDefault="00CD4F67" w:rsidP="00B21EFB">
            <w:pPr>
              <w:ind w:right="124"/>
              <w:rPr>
                <w:rFonts w:ascii="Arial" w:hAnsi="Arial" w:cs="Arial"/>
                <w:sz w:val="18"/>
              </w:rPr>
            </w:pPr>
          </w:p>
          <w:p w:rsidR="00CD4F67" w:rsidRDefault="00CD4F67" w:rsidP="00B21EFB">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p w:rsidR="00CD4F67" w:rsidRDefault="00CD4F67" w:rsidP="00B21EFB">
            <w:pPr>
              <w:ind w:right="124"/>
              <w:rPr>
                <w:rFonts w:ascii="Arial" w:hAnsi="Arial" w:cs="Arial"/>
                <w:sz w:val="18"/>
              </w:rPr>
            </w:pPr>
          </w:p>
        </w:tc>
      </w:tr>
      <w:tr w:rsidR="00CD4F67" w:rsidTr="00B21EFB">
        <w:tblPrEx>
          <w:tblCellMar>
            <w:top w:w="0" w:type="dxa"/>
            <w:bottom w:w="0" w:type="dxa"/>
          </w:tblCellMar>
        </w:tblPrEx>
        <w:tc>
          <w:tcPr>
            <w:tcW w:w="10420" w:type="dxa"/>
            <w:tcBorders>
              <w:top w:val="nil"/>
              <w:left w:val="nil"/>
              <w:bottom w:val="dashed" w:sz="4" w:space="0" w:color="auto"/>
              <w:right w:val="nil"/>
            </w:tcBorders>
          </w:tcPr>
          <w:p w:rsidR="00CD4F67" w:rsidRPr="00D55959" w:rsidRDefault="00CD4F67" w:rsidP="00B21EFB">
            <w:pPr>
              <w:ind w:right="124"/>
              <w:jc w:val="center"/>
              <w:rPr>
                <w:rFonts w:ascii="Arial" w:hAnsi="Arial" w:cs="Arial"/>
                <w:b/>
                <w:color w:val="FF0000"/>
                <w:sz w:val="28"/>
                <w:szCs w:val="28"/>
              </w:rPr>
            </w:pPr>
            <w:r w:rsidRPr="00D55959">
              <w:rPr>
                <w:rFonts w:ascii="Arial" w:hAnsi="Arial" w:cs="Arial"/>
                <w:sz w:val="20"/>
                <w:szCs w:val="20"/>
              </w:rPr>
              <w:t xml:space="preserve">  </w:t>
            </w:r>
            <w:r w:rsidRPr="00B21EFB">
              <w:rPr>
                <w:rFonts w:ascii="Arial" w:hAnsi="Arial" w:cs="Arial"/>
                <w:b/>
                <w:color w:val="FF0000"/>
                <w:sz w:val="28"/>
                <w:szCs w:val="28"/>
              </w:rPr>
              <w:t>ΤΟ ΠΑΡΑΚΑΤΩ ΚΕΙΜΕΝΟ (από το 11 σημείο και μετά) ΔΙΑΜΟΡΦΩΝΕΤΑΙ ΑΝΑΛΟΓΑ ΜΕ ΤΗΝ ΚΑΘΕ ΠΕΡΙΠΤΩΣΗ/ΠΡΟΤΑΣΗ</w:t>
            </w:r>
          </w:p>
          <w:p w:rsidR="00CD4F67" w:rsidRPr="00D55959" w:rsidRDefault="00CD4F67" w:rsidP="00B21EFB">
            <w:pPr>
              <w:ind w:left="360"/>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Η πρόταση δεν έχει ενταχθεί / οριστικά υπαχθεί σε άλλο πρόγραμμα / καθεστώς για το ίδιο φυσικό αντικείμενο  και εφόσον εγκριθούν δεν θα υποβληθούν προς έγκριση χρηματοδότησης σε άλλο πρόγραμμα που χρηματοδοτείται από εθνικούς ή κοινοτικούς πόρους.</w:t>
            </w:r>
          </w:p>
          <w:p w:rsidR="00CD4F67" w:rsidRPr="00B21EFB" w:rsidRDefault="00CD4F67" w:rsidP="00B21EFB">
            <w:pPr>
              <w:ind w:left="720"/>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Στην πρόταση δε δηλώνονται ψευδή και αναληθή στοιχεία.</w:t>
            </w:r>
          </w:p>
          <w:p w:rsidR="00CD4F67" w:rsidRPr="00B21EFB" w:rsidRDefault="00CD4F67" w:rsidP="00B21EFB">
            <w:pPr>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Μέχρι και το χρόνο υποβολής της πρότασης δεν μου έχουν επιβληθεί διοικητικές κυρώσεις για παραβίαση Κοινοτικών Κανονισμών ή Εθνικής Νομοθεσίας σε σχέση με την υλοποίηση έργων.</w:t>
            </w:r>
          </w:p>
          <w:p w:rsidR="00CD4F67" w:rsidRPr="00B21EFB" w:rsidRDefault="00CD4F67" w:rsidP="00B21EFB">
            <w:pPr>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 xml:space="preserve">Δεν έχω υποβάλλει περισσότερες από μία αιτήσεις στήριξης ανά ΑΦΜ στα πλαίσια της ίδιας </w:t>
            </w:r>
            <w:proofErr w:type="spellStart"/>
            <w:r w:rsidRPr="00B21EFB">
              <w:rPr>
                <w:rFonts w:ascii="Arial" w:hAnsi="Arial" w:cs="Arial"/>
                <w:sz w:val="20"/>
                <w:szCs w:val="20"/>
              </w:rPr>
              <w:t>Υποδράσης</w:t>
            </w:r>
            <w:proofErr w:type="spellEnd"/>
            <w:r w:rsidRPr="00B21EFB">
              <w:rPr>
                <w:rFonts w:ascii="Arial" w:hAnsi="Arial" w:cs="Arial"/>
                <w:sz w:val="20"/>
                <w:szCs w:val="20"/>
              </w:rPr>
              <w:t xml:space="preserve">  ανά ΤΠ για όλη την περίοδο 2014 2020.</w:t>
            </w:r>
            <w:r w:rsidRPr="00B21EFB">
              <w:rPr>
                <w:rFonts w:ascii="Arial" w:hAnsi="Arial" w:cs="Arial"/>
                <w:sz w:val="20"/>
                <w:szCs w:val="20"/>
              </w:rPr>
              <w:br/>
              <w:t xml:space="preserve">Ως  φυσικό ή νομικό πρόσωπο συμμετέχοντας  σε περισσότερες από μια αιτήσεις στήριξης στα πλαίσια της ίδιας </w:t>
            </w:r>
            <w:proofErr w:type="spellStart"/>
            <w:r w:rsidRPr="00B21EFB">
              <w:rPr>
                <w:rFonts w:ascii="Arial" w:hAnsi="Arial" w:cs="Arial"/>
                <w:sz w:val="20"/>
                <w:szCs w:val="20"/>
              </w:rPr>
              <w:t>Υποδράσης</w:t>
            </w:r>
            <w:proofErr w:type="spellEnd"/>
            <w:r w:rsidRPr="00B21EFB">
              <w:rPr>
                <w:rFonts w:ascii="Arial" w:hAnsi="Arial" w:cs="Arial"/>
                <w:sz w:val="20"/>
                <w:szCs w:val="20"/>
              </w:rPr>
              <w:t xml:space="preserve"> ανά ΤΠ, τα ποσοστά συμμετοχής μου στα Νομικά Πρόσωπα που καταθέτουν τις αιτήσεις στήριξης, δεν υπερβαίνουν αθροιστικά το 100% για όλη την περίοδο 2014 2020.</w:t>
            </w:r>
          </w:p>
          <w:p w:rsidR="00CD4F67" w:rsidRPr="00B21EFB" w:rsidRDefault="00CD4F67" w:rsidP="00B21EFB">
            <w:pPr>
              <w:ind w:left="720"/>
              <w:rPr>
                <w:rFonts w:ascii="Arial" w:hAnsi="Arial" w:cs="Arial"/>
                <w:sz w:val="20"/>
                <w:szCs w:val="20"/>
              </w:rPr>
            </w:pPr>
            <w:r w:rsidRPr="00B21EFB">
              <w:rPr>
                <w:rFonts w:ascii="Arial" w:hAnsi="Arial" w:cs="Arial"/>
                <w:sz w:val="20"/>
                <w:szCs w:val="20"/>
              </w:rPr>
              <w:t>Ως  συνεταιρισμός, η ως δήλωση εξετάζεται μόνο σε επίπεδο φορέα.</w:t>
            </w:r>
          </w:p>
          <w:p w:rsidR="00CD4F67" w:rsidRPr="00B21EFB" w:rsidRDefault="00CD4F67" w:rsidP="00B21EFB">
            <w:pPr>
              <w:ind w:left="720"/>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 xml:space="preserve">Δεν αποτελώ </w:t>
            </w:r>
            <w:proofErr w:type="spellStart"/>
            <w:r w:rsidRPr="00B21EFB">
              <w:rPr>
                <w:rFonts w:ascii="Arial" w:hAnsi="Arial" w:cs="Arial"/>
                <w:sz w:val="20"/>
                <w:szCs w:val="20"/>
              </w:rPr>
              <w:t>εξωχώρια</w:t>
            </w:r>
            <w:proofErr w:type="spellEnd"/>
            <w:r w:rsidRPr="00B21EFB">
              <w:rPr>
                <w:rFonts w:ascii="Arial" w:hAnsi="Arial" w:cs="Arial"/>
                <w:sz w:val="20"/>
                <w:szCs w:val="20"/>
              </w:rPr>
              <w:t xml:space="preserve"> / </w:t>
            </w:r>
            <w:proofErr w:type="spellStart"/>
            <w:r w:rsidRPr="00B21EFB">
              <w:rPr>
                <w:rFonts w:ascii="Arial" w:hAnsi="Arial" w:cs="Arial"/>
                <w:sz w:val="20"/>
                <w:szCs w:val="20"/>
              </w:rPr>
              <w:t>υπεράκτια</w:t>
            </w:r>
            <w:proofErr w:type="spellEnd"/>
            <w:r w:rsidRPr="00B21EFB">
              <w:rPr>
                <w:rFonts w:ascii="Arial" w:hAnsi="Arial" w:cs="Arial"/>
                <w:sz w:val="20"/>
                <w:szCs w:val="20"/>
              </w:rPr>
              <w:t xml:space="preserve"> εταιρεία .</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Τηρώ  τη νομοθεσία περί υγείας και ασφάλειας των εργαζομένων και πρόληψης του επαγγελματικού κινδύνου.</w:t>
            </w:r>
          </w:p>
          <w:p w:rsidR="00CD4F67" w:rsidRPr="00B21EFB" w:rsidRDefault="00CD4F67" w:rsidP="00B21EFB">
            <w:pPr>
              <w:ind w:left="720"/>
              <w:jc w:val="both"/>
              <w:rPr>
                <w:rFonts w:ascii="Arial" w:hAnsi="Arial" w:cs="Arial"/>
                <w:sz w:val="20"/>
                <w:szCs w:val="20"/>
              </w:rPr>
            </w:pP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 xml:space="preserve">Δεν εκκρεμεί εντολή ανάκτησης </w:t>
            </w:r>
            <w:proofErr w:type="spellStart"/>
            <w:r w:rsidRPr="00B21EFB">
              <w:rPr>
                <w:rFonts w:ascii="Arial" w:hAnsi="Arial" w:cs="Arial"/>
                <w:sz w:val="20"/>
                <w:szCs w:val="20"/>
              </w:rPr>
              <w:t>εκδοθείσα</w:t>
            </w:r>
            <w:proofErr w:type="spellEnd"/>
            <w:r w:rsidRPr="00B21EFB">
              <w:rPr>
                <w:rFonts w:ascii="Arial" w:hAnsi="Arial" w:cs="Arial"/>
                <w:sz w:val="20"/>
                <w:szCs w:val="20"/>
              </w:rPr>
              <w:t xml:space="preserve"> βάσει προηγούμενης απόφασης της Επιτροπής ή του Δικαστηρίου Ευρωπαϊκών Κοινοτήτων (ΔΕΚ).</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 xml:space="preserve">Αποδέχομαι και θα διευκολύνω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B21EFB">
              <w:rPr>
                <w:rFonts w:ascii="Arial" w:hAnsi="Arial" w:cs="Arial"/>
                <w:sz w:val="20"/>
                <w:szCs w:val="20"/>
              </w:rPr>
              <w:t>αχρεωστήτως</w:t>
            </w:r>
            <w:proofErr w:type="spellEnd"/>
            <w:r w:rsidRPr="00B21EFB">
              <w:rPr>
                <w:rFonts w:ascii="Arial" w:hAnsi="Arial" w:cs="Arial"/>
                <w:sz w:val="20"/>
                <w:szCs w:val="20"/>
              </w:rPr>
              <w:t xml:space="preserve"> καταβληθέντων ποσών.</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 xml:space="preserve"> Η λειτουργία του επενδυτικού μου σχεδίου θα είναι σύμφωνη με τα διαλαμβανόμενα όσον αφορά στις μακροχρόνιες υποχρεώσεις μου όπως αυτά περιγράφονται στην Υ.Α. 13214/30-11-2017 (ΦΕΚ 4268/Β/6-12-2017) ΑΔΑ: 62ΒΓ4653ΠΓ-7ΕΖ και όπως εκάστοτε ισχύει. </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Δεν έχω δημοσιεύσει άλλη οικονομική χρήση (φορολογικά στοιχεία) της επιχείρησης πέραν αυτής που υπέβαλλα με την υποβολή της αίτησης στήριξης</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 xml:space="preserve">Δεν  είμαι   (ή   και   δεν  ήμουν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 Διαχείρισης Προγράμματος (ΕΔΠ) ή μέλος του Δ.Σ. του φορέα που έχει συστήσει την ΟΤΔ.  </w:t>
            </w:r>
            <w:r w:rsidRPr="00B21EFB">
              <w:rPr>
                <w:rFonts w:ascii="Arial" w:hAnsi="Arial" w:cs="Arial"/>
                <w:sz w:val="20"/>
                <w:szCs w:val="20"/>
              </w:rPr>
              <w:br/>
            </w:r>
            <w:r w:rsidRPr="00B21EFB">
              <w:rPr>
                <w:rFonts w:ascii="Arial" w:hAnsi="Arial" w:cs="Arial"/>
                <w:color w:val="FF0000"/>
                <w:sz w:val="20"/>
                <w:szCs w:val="20"/>
              </w:rPr>
              <w:t>ΤΟ ΣΥΓΚΕΚΡΙΜΕΝΟ ΣΗΜΕΙΟ ΤΗΣ ΔΗΛΩΣΗΣ, ΑΦΟΡΑ ΜΟΝΟ ΠΡΟΤΑΣΕΙΣ ΑΠΟ ΦΥΣΙΚΑ ΠΡΟΣΩΠΑ</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Για</w:t>
            </w:r>
            <w:r w:rsidRPr="00B21EFB">
              <w:rPr>
                <w:rFonts w:ascii="Verdana" w:hAnsi="Verdana" w:cs="Arial"/>
                <w:sz w:val="16"/>
                <w:szCs w:val="16"/>
              </w:rPr>
              <w:t xml:space="preserve"> </w:t>
            </w:r>
            <w:r w:rsidRPr="00B21EFB">
              <w:rPr>
                <w:rFonts w:ascii="Arial" w:hAnsi="Arial" w:cs="Arial"/>
                <w:sz w:val="20"/>
                <w:szCs w:val="20"/>
              </w:rPr>
              <w:t>πρόταση εκσυγχρονισμού (φυσικό αντικείμενο):</w:t>
            </w:r>
            <w:r w:rsidRPr="00B21EFB">
              <w:rPr>
                <w:rFonts w:ascii="Arial" w:hAnsi="Arial" w:cs="Arial"/>
                <w:sz w:val="20"/>
                <w:szCs w:val="20"/>
              </w:rPr>
              <w:br/>
              <w:t>α) δεν έχει υπάρξει προηγούμενη ενίσχυσή μου για το ίδιο  φυσικό  αντικείμενο από αναπτυξιακά προγράμματα, ή</w:t>
            </w:r>
            <w:r w:rsidRPr="00B21EFB">
              <w:rPr>
                <w:rFonts w:ascii="Arial" w:hAnsi="Arial" w:cs="Arial"/>
                <w:sz w:val="20"/>
                <w:szCs w:val="20"/>
              </w:rPr>
              <w:b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p w:rsidR="00CD4F67" w:rsidRPr="00B21EFB" w:rsidRDefault="00CD4F67" w:rsidP="00B21EFB">
            <w:pPr>
              <w:ind w:left="720"/>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 xml:space="preserve">Δεν συνιστώ προβληματική επιχείρηση </w:t>
            </w:r>
            <w:r w:rsidRPr="00B21EFB">
              <w:rPr>
                <w:rFonts w:ascii="Arial" w:hAnsi="Arial" w:cs="Arial"/>
                <w:sz w:val="20"/>
                <w:szCs w:val="20"/>
              </w:rPr>
              <w:br/>
            </w:r>
            <w:r w:rsidRPr="00B21EFB">
              <w:rPr>
                <w:rFonts w:ascii="Arial" w:hAnsi="Arial" w:cs="Arial"/>
                <w:b/>
                <w:color w:val="FF0000"/>
                <w:sz w:val="20"/>
                <w:szCs w:val="20"/>
                <w:u w:val="single"/>
              </w:rPr>
              <w:t>ΔΕΝ</w:t>
            </w:r>
            <w:r w:rsidRPr="00B21EFB">
              <w:rPr>
                <w:rFonts w:ascii="Arial" w:hAnsi="Arial" w:cs="Arial"/>
                <w:color w:val="FF0000"/>
                <w:sz w:val="20"/>
                <w:szCs w:val="20"/>
              </w:rPr>
              <w:t xml:space="preserve"> ΑΠΑΙΤΕΙΤΑΙ Η ΔΗΛΩΣΗ ΤΟΥ ΣΥΓΚΕΚΡΙΜΕΝΟΥ ΣΗΜΕΙΟΥ, ΣΕ ΠΕΡΙΠΤΩΣΗ ΧΡΗΣΗ ΤΟΥ ΚΑΝ 1407/14, ΤΟΥ ΑΡ. 22 ΤΟΥ ΚΑΝ. 651/2014 Ή ΤΟΥ ΚΑΝ 1305/13</w:t>
            </w:r>
          </w:p>
          <w:p w:rsidR="00CD4F67" w:rsidRPr="00B21EFB" w:rsidRDefault="00CD4F67" w:rsidP="00B21EFB">
            <w:pPr>
              <w:pStyle w:val="a5"/>
              <w:rPr>
                <w:rFonts w:ascii="Arial" w:hAnsi="Arial" w:cs="Arial"/>
                <w:sz w:val="20"/>
                <w:szCs w:val="20"/>
              </w:rPr>
            </w:pPr>
          </w:p>
          <w:p w:rsidR="00CD4F67" w:rsidRPr="00D55959" w:rsidRDefault="00CD4F67" w:rsidP="00CD4F67">
            <w:pPr>
              <w:numPr>
                <w:ilvl w:val="0"/>
                <w:numId w:val="1"/>
              </w:numPr>
              <w:rPr>
                <w:rFonts w:ascii="Arial" w:hAnsi="Arial" w:cs="Arial"/>
                <w:color w:val="000000"/>
                <w:sz w:val="20"/>
                <w:szCs w:val="20"/>
              </w:rPr>
            </w:pPr>
            <w:r w:rsidRPr="00D55959">
              <w:rPr>
                <w:rFonts w:ascii="Arial" w:hAnsi="Arial" w:cs="Arial"/>
                <w:color w:val="000000"/>
                <w:sz w:val="20"/>
                <w:szCs w:val="20"/>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CD4F67" w:rsidRPr="00B21EFB" w:rsidRDefault="00CD4F67" w:rsidP="00B21EFB">
            <w:pPr>
              <w:pStyle w:val="a5"/>
              <w:rPr>
                <w:rFonts w:ascii="Arial" w:hAnsi="Arial" w:cs="Arial"/>
                <w:color w:val="0070C0"/>
                <w:sz w:val="20"/>
                <w:szCs w:val="20"/>
              </w:rPr>
            </w:pPr>
          </w:p>
          <w:p w:rsidR="00CD4F67" w:rsidRPr="00B21EFB" w:rsidRDefault="00CD4F67" w:rsidP="00B21EFB">
            <w:pPr>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D55959">
              <w:rPr>
                <w:rFonts w:ascii="Arial" w:hAnsi="Arial" w:cs="Arial"/>
                <w:sz w:val="20"/>
                <w:szCs w:val="20"/>
              </w:rPr>
              <w:t>Ως εργαζόμενος σε ΝΠΙΔ δεν κωλύομαι από</w:t>
            </w:r>
            <w:r w:rsidRPr="00D55959">
              <w:rPr>
                <w:rFonts w:ascii="Arial" w:hAnsi="Arial" w:cs="Arial"/>
                <w:color w:val="000000"/>
                <w:sz w:val="20"/>
                <w:szCs w:val="20"/>
              </w:rPr>
              <w:t xml:space="preserve"> διατάξεις του καταστατικού του ΝΠΙΔ (αφορά και όλους του εταίρους/μετόχους, σε περίπτωση εταιρειών)  </w:t>
            </w:r>
          </w:p>
          <w:p w:rsidR="00CD4F67" w:rsidRPr="00B21EFB" w:rsidRDefault="00CD4F67" w:rsidP="00B21EFB">
            <w:pPr>
              <w:ind w:left="720"/>
              <w:rPr>
                <w:rFonts w:ascii="Arial" w:hAnsi="Arial" w:cs="Arial"/>
                <w:sz w:val="20"/>
                <w:szCs w:val="20"/>
              </w:rPr>
            </w:pPr>
          </w:p>
          <w:p w:rsidR="00CD4F67" w:rsidRPr="00B21EFB" w:rsidRDefault="00CD4F67" w:rsidP="00B21EFB">
            <w:pPr>
              <w:ind w:left="720"/>
              <w:rPr>
                <w:rFonts w:ascii="Arial" w:hAnsi="Arial" w:cs="Arial"/>
                <w:sz w:val="20"/>
                <w:szCs w:val="20"/>
              </w:rPr>
            </w:pPr>
            <w:r w:rsidRPr="00B21EFB">
              <w:rPr>
                <w:rFonts w:ascii="Arial" w:hAnsi="Arial" w:cs="Arial"/>
                <w:color w:val="000000"/>
                <w:sz w:val="20"/>
                <w:szCs w:val="20"/>
              </w:rPr>
              <w:t xml:space="preserve">  </w:t>
            </w:r>
            <w:r w:rsidRPr="00B21EFB">
              <w:rPr>
                <w:rFonts w:ascii="Arial" w:hAnsi="Arial" w:cs="Arial"/>
                <w:color w:val="FF0000"/>
                <w:sz w:val="20"/>
                <w:szCs w:val="20"/>
              </w:rPr>
              <w:t xml:space="preserve">ή </w:t>
            </w:r>
            <w:r w:rsidRPr="00B21EFB">
              <w:rPr>
                <w:rFonts w:ascii="Arial" w:hAnsi="Arial" w:cs="Arial"/>
                <w:sz w:val="20"/>
                <w:szCs w:val="20"/>
              </w:rPr>
              <w:t xml:space="preserve"> Ως εργαζόμενος σε ΝΠΔΔ και στο Δημόσιο τομέα, διαθέτω σχετική άδεια από Υπηρεσιακό Συμβούλιο ή  άλλο αρμόδιο όργανο για επιχειρηματική δραστηριότητα </w:t>
            </w:r>
            <w:r w:rsidRPr="00B21EFB">
              <w:rPr>
                <w:rFonts w:ascii="Arial" w:hAnsi="Arial" w:cs="Arial"/>
                <w:color w:val="000000"/>
                <w:sz w:val="20"/>
                <w:szCs w:val="20"/>
              </w:rPr>
              <w:t xml:space="preserve">(αφορά και όλους του εταίρους/μετόχους, σε περίπτωση εταιρειών)  </w:t>
            </w:r>
            <w:r w:rsidRPr="00B21EFB">
              <w:rPr>
                <w:rFonts w:ascii="Arial" w:hAnsi="Arial" w:cs="Arial"/>
                <w:color w:val="000000"/>
                <w:sz w:val="20"/>
                <w:szCs w:val="20"/>
              </w:rPr>
              <w:br/>
            </w:r>
            <w:r w:rsidRPr="00B21EFB">
              <w:rPr>
                <w:rFonts w:ascii="Arial" w:hAnsi="Arial" w:cs="Arial"/>
                <w:color w:val="FF0000"/>
                <w:sz w:val="20"/>
                <w:szCs w:val="20"/>
              </w:rPr>
              <w:t>ΤΟ ΣΥΓΚΕΚΡΙΜΕΝΟ ΣΗΜΕΙΟ ΤΗΣ ΔΗΛΩΣΗΣ ΔΙΑΜΟΡΦΩΝΕΤΑΙ ΑΝΑΛΟΓΑ ΕΦΟΣΟΝ ΑΦΟΡΑ ΤΟΝ ΥΠΟΨΗΦΙΟ ΔΙΚΑΙΟΥΧΟ Ή ΤΟΥΣ ΕΤΑΙΡΟΥΣ ΤΟΥ ΥΠΟΨΗΦΙΟΥ ΔΙΚΑΙΟΥΧΟΥ.        ΔΕΝ ΑΠΑΙΤΕΙΤΑΙ ΣΕ ΠΕΡΙΠΤΩΣΗ ΣΥΝΕΤΑΙΡΙΣΜΩΝ.</w:t>
            </w:r>
          </w:p>
          <w:p w:rsidR="00CD4F67" w:rsidRPr="00B21EFB" w:rsidRDefault="00CD4F67" w:rsidP="00B21EFB">
            <w:pPr>
              <w:pStyle w:val="a5"/>
              <w:ind w:left="0"/>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 xml:space="preserve">Ως  φυσικό πρόσωπο δεν υπάρχει θέμα πτώχευσης.      </w:t>
            </w:r>
            <w:r w:rsidRPr="00B21EFB">
              <w:rPr>
                <w:rFonts w:ascii="Arial" w:hAnsi="Arial" w:cs="Arial"/>
                <w:sz w:val="20"/>
                <w:szCs w:val="20"/>
              </w:rPr>
              <w:br/>
              <w:t xml:space="preserve"> </w:t>
            </w:r>
            <w:r w:rsidRPr="00B21EFB">
              <w:rPr>
                <w:rFonts w:ascii="Arial" w:hAnsi="Arial" w:cs="Arial"/>
                <w:color w:val="FF0000"/>
                <w:sz w:val="20"/>
                <w:szCs w:val="20"/>
              </w:rPr>
              <w:t>ή</w:t>
            </w: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Ως νομικό πρόσωπο δεν υπάρχει θέμα λύσης, εκκαθάρισης ή πτώχευσης.</w:t>
            </w:r>
          </w:p>
          <w:p w:rsidR="00CD4F67" w:rsidRPr="00B21EFB" w:rsidRDefault="00CD4F67" w:rsidP="00B21EFB">
            <w:pPr>
              <w:ind w:left="720"/>
              <w:rPr>
                <w:rFonts w:ascii="Arial" w:hAnsi="Arial" w:cs="Arial"/>
                <w:sz w:val="20"/>
                <w:szCs w:val="20"/>
              </w:rPr>
            </w:pPr>
          </w:p>
          <w:p w:rsidR="00CD4F67" w:rsidRPr="00B21EFB" w:rsidRDefault="00CD4F67" w:rsidP="00B21EFB">
            <w:pPr>
              <w:rPr>
                <w:rFonts w:ascii="Arial" w:hAnsi="Arial" w:cs="Arial"/>
                <w:sz w:val="20"/>
                <w:szCs w:val="20"/>
              </w:rPr>
            </w:pPr>
            <w:r w:rsidRPr="00B21EFB">
              <w:rPr>
                <w:rFonts w:ascii="Arial" w:hAnsi="Arial" w:cs="Arial"/>
                <w:sz w:val="20"/>
                <w:szCs w:val="20"/>
              </w:rPr>
              <w:t xml:space="preserve">    </w:t>
            </w:r>
          </w:p>
          <w:p w:rsidR="00CD4F67" w:rsidRPr="00B21EFB" w:rsidRDefault="00CD4F67" w:rsidP="00CD4F67">
            <w:pPr>
              <w:numPr>
                <w:ilvl w:val="0"/>
                <w:numId w:val="1"/>
              </w:numPr>
              <w:rPr>
                <w:rFonts w:ascii="Arial" w:hAnsi="Arial" w:cs="Arial"/>
                <w:b/>
                <w:sz w:val="20"/>
                <w:szCs w:val="20"/>
              </w:rPr>
            </w:pPr>
            <w:r w:rsidRPr="00B21EFB">
              <w:rPr>
                <w:rFonts w:ascii="Arial" w:hAnsi="Arial" w:cs="Arial"/>
                <w:sz w:val="20"/>
                <w:szCs w:val="20"/>
              </w:rPr>
              <w:t>Δεσμεύομαι ότι θα καλύψω την ιδιωτική συμμετοχή μου η οποία θα ανέλθει σε ……………..ΕΥΡΩ  σύμφωνα με το χρηματοδοτικό σχήμα του υποβαλλόμενου επενδυτικού μου σχεδίου.</w:t>
            </w:r>
            <w:r w:rsidRPr="00B21EFB">
              <w:t xml:space="preserve">  </w:t>
            </w:r>
          </w:p>
          <w:p w:rsidR="00CD4F67" w:rsidRPr="00B21EFB" w:rsidRDefault="00CD4F67" w:rsidP="00B21EFB">
            <w:pPr>
              <w:ind w:left="720"/>
              <w:rPr>
                <w:rFonts w:ascii="Arial" w:hAnsi="Arial" w:cs="Arial"/>
                <w:b/>
                <w:sz w:val="20"/>
                <w:szCs w:val="20"/>
              </w:rPr>
            </w:pPr>
            <w:r w:rsidRPr="00B21EFB">
              <w:rPr>
                <w:rFonts w:ascii="Arial" w:hAnsi="Arial" w:cs="Arial"/>
                <w:color w:val="FF0000"/>
                <w:sz w:val="20"/>
                <w:szCs w:val="20"/>
              </w:rPr>
              <w:t>ΤΟ ΣΥΓΚΕΚΡΙΜΕΝΟ ΣΗΜΕΙΟ ΤΗΣ ΔΗΛΩΣΗΣ ΑΠΑΙΤΕΙΤΑΙ ΣΕ ΠΕΡΙΠΤΩΣΗ ΕΠΙΛΟΓΗΣ ΤΗΣ ΑΠΟΔΕΙΞΗΣ ΚΑΛΥΨΗΣ ΙΔΙΑΣ ΣΥΜΜΕΤΟΧΗΣ, ΜΕ ΥΠΕΥΘΥΝΗ ΔΗΛΩΣΗ</w:t>
            </w:r>
          </w:p>
          <w:p w:rsidR="00CD4F67" w:rsidRPr="00B21EFB" w:rsidRDefault="00CD4F67" w:rsidP="00B21EFB">
            <w:pPr>
              <w:ind w:left="720"/>
              <w:rPr>
                <w:rFonts w:ascii="Arial" w:hAnsi="Arial" w:cs="Arial"/>
                <w:b/>
                <w:sz w:val="20"/>
                <w:szCs w:val="20"/>
              </w:rPr>
            </w:pPr>
          </w:p>
          <w:p w:rsidR="00CD4F67" w:rsidRPr="00B21EFB" w:rsidRDefault="00CD4F67" w:rsidP="00CD4F67">
            <w:pPr>
              <w:numPr>
                <w:ilvl w:val="0"/>
                <w:numId w:val="1"/>
              </w:numPr>
              <w:rPr>
                <w:rFonts w:ascii="Arial" w:hAnsi="Arial" w:cs="Arial"/>
                <w:b/>
                <w:sz w:val="20"/>
                <w:szCs w:val="20"/>
              </w:rPr>
            </w:pPr>
            <w:r w:rsidRPr="00B21EFB">
              <w:rPr>
                <w:rFonts w:ascii="Arial" w:hAnsi="Arial" w:cs="Arial"/>
                <w:sz w:val="20"/>
                <w:szCs w:val="20"/>
              </w:rPr>
              <w:t>Δηλώνω ότι σε περίπτωση δανεισμού, για την κάλυψη του  25% (των επιλέξιμων δαπανών, το δάνειο θα είναι/είναι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sidRPr="00B21EFB">
              <w:rPr>
                <w:rFonts w:ascii="Arial" w:hAnsi="Arial" w:cs="Arial"/>
                <w:sz w:val="20"/>
                <w:szCs w:val="20"/>
              </w:rPr>
              <w:br/>
            </w:r>
            <w:r w:rsidRPr="00B21EFB">
              <w:rPr>
                <w:rFonts w:ascii="Arial" w:hAnsi="Arial" w:cs="Arial"/>
                <w:color w:val="FF0000"/>
                <w:sz w:val="20"/>
                <w:szCs w:val="20"/>
              </w:rPr>
              <w:lastRenderedPageBreak/>
              <w:t>ΤΟ ΣΥΓΚΕΚΡΙΜΕΝΟ ΣΗΜΕΙΟ ΤΗΣ ΔΗΛΩΣΗΣ ΑΠΑΙΤΕΙΤΑΙ ΣΕ ΠΕΡΙΠΤΩΣΗ ΕΠΙΛΟΓΗΣ ΤΗΣ ΑΠΟΔΕΙΞΗΣ ΚΑΛΥΨΗΣ ΙΔΙΑΣ ΣΥΜΜΕΤΟΧΗΣ, ΜΕ ΥΠΕΥΘΥΝΗ ΔΗΛΩΣΗ</w:t>
            </w:r>
            <w:r w:rsidRPr="00B21EFB">
              <w:rPr>
                <w:rFonts w:ascii="Arial" w:hAnsi="Arial" w:cs="Arial"/>
                <w:b/>
                <w:color w:val="FF0000"/>
                <w:sz w:val="20"/>
                <w:szCs w:val="20"/>
              </w:rPr>
              <w:t xml:space="preserve">, </w:t>
            </w:r>
            <w:r w:rsidRPr="00B21EFB">
              <w:rPr>
                <w:rFonts w:ascii="Arial" w:hAnsi="Arial" w:cs="Arial"/>
                <w:b/>
                <w:color w:val="FF0000"/>
                <w:sz w:val="20"/>
                <w:szCs w:val="20"/>
                <w:u w:val="single"/>
              </w:rPr>
              <w:t>ΓΙΑ ΠΡΟΤΑΣΕΙΣ ΠΟΥ ΚΑΝΟΥΝ ΧΡΗΣΗ ΤΟΥ ΑΡ. 14 ΤΟΥ ΚΑΝ (ΕΕ)  651/2014</w:t>
            </w:r>
          </w:p>
          <w:p w:rsidR="00CD4F67" w:rsidRPr="00B21EFB" w:rsidRDefault="00CD4F67" w:rsidP="00B21EFB">
            <w:pPr>
              <w:rPr>
                <w:rFonts w:ascii="Arial" w:hAnsi="Arial" w:cs="Arial"/>
                <w:b/>
                <w:sz w:val="20"/>
                <w:szCs w:val="20"/>
              </w:rPr>
            </w:pP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 xml:space="preserve">Δεσμεύομαι ότι σε περίπτωση έγκρισης της πρότασής μου, θα ακολουθήσει αντίστοιχη αύξηση κεφαλαίου, πριν την υπογραφή της Σύμβασης. </w:t>
            </w:r>
          </w:p>
          <w:p w:rsidR="00CD4F67" w:rsidRPr="00B21EFB" w:rsidRDefault="00CD4F67" w:rsidP="00B21EFB">
            <w:pPr>
              <w:ind w:left="720"/>
              <w:jc w:val="both"/>
              <w:rPr>
                <w:rFonts w:ascii="Arial" w:hAnsi="Arial" w:cs="Arial"/>
                <w:color w:val="FF0000"/>
                <w:sz w:val="20"/>
                <w:szCs w:val="20"/>
                <w:u w:val="single"/>
              </w:rPr>
            </w:pPr>
            <w:r w:rsidRPr="00B21EFB">
              <w:rPr>
                <w:rFonts w:ascii="Arial" w:hAnsi="Arial" w:cs="Arial"/>
                <w:color w:val="FF0000"/>
                <w:sz w:val="20"/>
                <w:szCs w:val="20"/>
              </w:rPr>
              <w:t xml:space="preserve">ΤΟ ΣΥΓΚΕΚΡΙΜΕΝΟ ΣΗΜΕΙΟ ΤΗΣ ΔΗΛΩΣΗΣ ΑΠΑΙΤΕΙΤΑΙ ΣΤΙΣ ΠΕΡΙΠΤΩΣΕΙΣ ΕΤΑΙΡΕΙΩΝ, ΟΙ ΟΠΟΙΕΣ ΔΕΝ ΑΠΟΔΕΙΚΝΥΟΥΝ ΤΗΝ ΥΠΑΡΞΗ ΤΗΣ ΙΔΙΑΣ ΣΥΜΜΕΤΟΧΗΣ ΜΕ ΚΑΤΑΘΕΣΕΙΣ </w:t>
            </w:r>
            <w:r w:rsidRPr="00B21EFB">
              <w:rPr>
                <w:rFonts w:ascii="Arial" w:hAnsi="Arial" w:cs="Arial"/>
                <w:color w:val="FF0000"/>
                <w:sz w:val="20"/>
                <w:szCs w:val="20"/>
                <w:u w:val="single"/>
              </w:rPr>
              <w:t>ΣΕ ΕΤΑΙΡΙΚΟΥΣ ΛΟΓΑΡΙΑΣΜΟΥΣ</w:t>
            </w:r>
          </w:p>
          <w:p w:rsidR="00CD4F67" w:rsidRPr="00B21EFB" w:rsidRDefault="00CD4F67" w:rsidP="00B21EFB">
            <w:pPr>
              <w:ind w:left="720"/>
              <w:jc w:val="both"/>
              <w:rPr>
                <w:rFonts w:ascii="Arial" w:hAnsi="Arial" w:cs="Arial"/>
                <w:color w:val="FF0000"/>
                <w:sz w:val="20"/>
                <w:szCs w:val="20"/>
                <w:u w:val="single"/>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Δεσμεύομαι ότι θα υποβάλλω την έγκριση περιβαλλοντικών όρων  επτά (7) ημερολογιακές ημέρες από την δημοσιοποίηση του Πίνακα Αποτελεσμάτων, σε περίπτωση εγκεκριμένης αίτησης, ή 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rsidR="00CD4F67" w:rsidRPr="00B21EFB" w:rsidRDefault="00CD4F67" w:rsidP="00B21EFB">
            <w:pPr>
              <w:ind w:left="720"/>
              <w:jc w:val="both"/>
              <w:rPr>
                <w:rFonts w:ascii="Arial" w:hAnsi="Arial" w:cs="Arial"/>
                <w:color w:val="FF0000"/>
                <w:sz w:val="20"/>
                <w:szCs w:val="20"/>
              </w:rPr>
            </w:pPr>
            <w:r w:rsidRPr="00B21EFB">
              <w:rPr>
                <w:rFonts w:ascii="Arial" w:hAnsi="Arial" w:cs="Arial"/>
                <w:color w:val="FF0000"/>
                <w:sz w:val="20"/>
                <w:szCs w:val="20"/>
              </w:rPr>
              <w:t xml:space="preserve">ΤΟ ΣΥΓΚΕΚΡΙΜΕΝΟ ΣΗΜΕΙΟ ΤΗΣ ΔΗΛΩΣΗΣ ΑΠΑΙΤΕΙΤΑΙ ΣΤΙΣ ΠΕΡΙΠΤΩΣΕΙΣ </w:t>
            </w:r>
            <w:r w:rsidRPr="00B21EFB">
              <w:rPr>
                <w:rFonts w:ascii="Arial" w:hAnsi="Arial" w:cs="Arial"/>
                <w:b/>
                <w:color w:val="FF0000"/>
                <w:sz w:val="20"/>
                <w:szCs w:val="20"/>
                <w:u w:val="single"/>
              </w:rPr>
              <w:t>ΜΗ</w:t>
            </w:r>
            <w:r w:rsidRPr="00B21EFB">
              <w:rPr>
                <w:rFonts w:ascii="Arial" w:hAnsi="Arial" w:cs="Arial"/>
                <w:color w:val="FF0000"/>
                <w:sz w:val="20"/>
                <w:szCs w:val="20"/>
              </w:rPr>
              <w:t xml:space="preserve"> ΥΠΟΒΟΛΗΣ ΤΗΣ ΕΓΚΡΙΣΗΣ ΠΕΡΙΒΑΛΛΟΝΤΙΚΩΝ ΟΡΩΝ (ΟΠΟΥ ΑΠΑΙΤΕΙΤΑΙ ΑΠΟ ΤΗ ΦΥΣΗ ΤΟΥ ΕΡΓΟΥ) ΜΕ ΤΗΝ ΥΠΟΒΟΛΛΗ ΤΗΣ ΑΙΤΗΣΗΣ ΕΝΙΣΧΥΣΗΣ</w:t>
            </w:r>
          </w:p>
          <w:p w:rsidR="00CD4F67" w:rsidRPr="00B21EFB" w:rsidRDefault="00CD4F67" w:rsidP="00B21EFB">
            <w:pPr>
              <w:ind w:left="720"/>
              <w:jc w:val="both"/>
              <w:rPr>
                <w:rFonts w:ascii="Arial" w:hAnsi="Arial" w:cs="Arial"/>
                <w:sz w:val="20"/>
                <w:szCs w:val="20"/>
              </w:rPr>
            </w:pPr>
            <w:r w:rsidRPr="00B21EFB">
              <w:rPr>
                <w:rFonts w:ascii="Arial" w:hAnsi="Arial" w:cs="Arial"/>
                <w:sz w:val="20"/>
                <w:szCs w:val="20"/>
              </w:rPr>
              <w:tab/>
            </w: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Επιβεβαιώνω ότι, κατά τα δύο έτη που προηγούνται της αίτησης για ενίσχυση, δεν έχω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δεσμεύομαι ότι δεν θα το πράξω εντός μέγιστης περιόδου δύο ετών μετά την ολοκλήρωση της αρχικής επένδυσης για την οποία ζητείται η ενίσχυση.(ΙΣΧΥΕΙ ΜΟΝΟ ΓΙΑ ΑΡ. 14 ΚΑΝ. 651/2014)</w:t>
            </w:r>
          </w:p>
          <w:p w:rsidR="00CD4F67" w:rsidRPr="00B21EFB" w:rsidRDefault="00CD4F67" w:rsidP="00B21EFB">
            <w:pPr>
              <w:ind w:left="720"/>
              <w:jc w:val="both"/>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Η επιχείρηση διαθέτει ή δεσμεύεται ότι θα μεριμνήσει για την ελαχιστοποίηση των εμποδίων πρόσβασης των ατόμων με Αναπηρία (</w:t>
            </w:r>
            <w:proofErr w:type="spellStart"/>
            <w:r w:rsidRPr="00B21EFB">
              <w:rPr>
                <w:rFonts w:ascii="Arial" w:hAnsi="Arial" w:cs="Arial"/>
                <w:sz w:val="20"/>
                <w:szCs w:val="20"/>
              </w:rPr>
              <w:t>ΑμεΑ</w:t>
            </w:r>
            <w:proofErr w:type="spellEnd"/>
            <w:r w:rsidRPr="00B21EFB">
              <w:rPr>
                <w:rFonts w:ascii="Arial" w:hAnsi="Arial" w:cs="Arial"/>
                <w:sz w:val="20"/>
                <w:szCs w:val="20"/>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B21EFB">
              <w:rPr>
                <w:rFonts w:ascii="Arial" w:hAnsi="Arial" w:cs="Arial"/>
                <w:sz w:val="20"/>
                <w:szCs w:val="20"/>
              </w:rPr>
              <w:t>κ.λ.π</w:t>
            </w:r>
            <w:proofErr w:type="spellEnd"/>
            <w:r w:rsidRPr="00B21EFB">
              <w:rPr>
                <w:rFonts w:ascii="Arial" w:hAnsi="Arial" w:cs="Arial"/>
                <w:sz w:val="20"/>
                <w:szCs w:val="20"/>
              </w:rPr>
              <w:t xml:space="preserve">.). </w:t>
            </w:r>
          </w:p>
          <w:p w:rsidR="00CD4F67" w:rsidRPr="00B21EFB" w:rsidRDefault="00CD4F67" w:rsidP="00B21EFB">
            <w:pPr>
              <w:pStyle w:val="a5"/>
              <w:rPr>
                <w:rFonts w:ascii="Arial" w:hAnsi="Arial" w:cs="Arial"/>
                <w:sz w:val="20"/>
                <w:szCs w:val="20"/>
              </w:rPr>
            </w:pPr>
          </w:p>
          <w:p w:rsidR="00CD4F67" w:rsidRPr="00B21EFB" w:rsidRDefault="00CD4F67" w:rsidP="00CD4F67">
            <w:pPr>
              <w:numPr>
                <w:ilvl w:val="0"/>
                <w:numId w:val="1"/>
              </w:numPr>
              <w:rPr>
                <w:rFonts w:ascii="Arial" w:hAnsi="Arial" w:cs="Arial"/>
                <w:sz w:val="20"/>
                <w:szCs w:val="20"/>
              </w:rPr>
            </w:pPr>
            <w:r w:rsidRPr="00B21EFB">
              <w:rPr>
                <w:rFonts w:ascii="Arial" w:hAnsi="Arial" w:cs="Arial"/>
                <w:sz w:val="20"/>
                <w:szCs w:val="20"/>
              </w:rPr>
              <w:t xml:space="preserve">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  </w:t>
            </w:r>
          </w:p>
          <w:p w:rsidR="00CD4F67" w:rsidRPr="00B21EFB" w:rsidRDefault="00CD4F67" w:rsidP="00B21EFB">
            <w:pPr>
              <w:ind w:left="360"/>
              <w:jc w:val="both"/>
              <w:rPr>
                <w:rFonts w:ascii="Arial" w:hAnsi="Arial" w:cs="Arial"/>
                <w:sz w:val="20"/>
                <w:szCs w:val="20"/>
              </w:rPr>
            </w:pPr>
          </w:p>
          <w:p w:rsidR="00CD4F67" w:rsidRPr="00B21EFB" w:rsidRDefault="00CD4F67" w:rsidP="00B21EFB">
            <w:pPr>
              <w:ind w:left="720"/>
              <w:jc w:val="both"/>
              <w:rPr>
                <w:rFonts w:ascii="Arial" w:hAnsi="Arial" w:cs="Arial"/>
                <w:color w:val="2F5496"/>
                <w:sz w:val="20"/>
                <w:szCs w:val="20"/>
              </w:rPr>
            </w:pPr>
          </w:p>
          <w:p w:rsidR="00CD4F67" w:rsidRPr="00B21EFB" w:rsidRDefault="00CD4F67" w:rsidP="00CD4F67">
            <w:pPr>
              <w:numPr>
                <w:ilvl w:val="0"/>
                <w:numId w:val="1"/>
              </w:numPr>
              <w:jc w:val="both"/>
              <w:rPr>
                <w:rFonts w:ascii="Arial" w:hAnsi="Arial" w:cs="Arial"/>
                <w:sz w:val="20"/>
                <w:szCs w:val="20"/>
              </w:rPr>
            </w:pPr>
            <w:r w:rsidRPr="00B21EFB">
              <w:rPr>
                <w:rFonts w:ascii="Arial" w:hAnsi="Arial" w:cs="Arial"/>
                <w:sz w:val="20"/>
                <w:szCs w:val="20"/>
              </w:rPr>
              <w:t>Όλα τα δικαιολογητικά που προσκομίζονται στο φάκελο υποψηφιότητας σε φωτοαντίγραφα, είναι πιστά αντίγραφα των πρωτοτύπων.</w:t>
            </w:r>
          </w:p>
          <w:p w:rsidR="00CD4F67" w:rsidRPr="00B21EFB" w:rsidRDefault="00CD4F67" w:rsidP="00B21EFB">
            <w:pPr>
              <w:ind w:left="709"/>
              <w:jc w:val="both"/>
              <w:rPr>
                <w:rFonts w:ascii="Arial" w:hAnsi="Arial" w:cs="Arial"/>
                <w:color w:val="FF0000"/>
                <w:sz w:val="20"/>
                <w:szCs w:val="20"/>
              </w:rPr>
            </w:pPr>
            <w:r w:rsidRPr="00B21EFB">
              <w:rPr>
                <w:rFonts w:ascii="Arial" w:hAnsi="Arial" w:cs="Arial"/>
                <w:color w:val="FF0000"/>
                <w:sz w:val="20"/>
                <w:szCs w:val="20"/>
              </w:rPr>
              <w:t xml:space="preserve">ΤΟ ΣΥΓΚΕΚΡΙΜΕΝΟ ΣΗΜΕΙΟ ΤΗΣ ΔΗΛΩΣΗΣ ΑΠΑΙΤΕΙΤΑΙ ΣΤΙΣ ΠΕΡΙΠΤΩΣΕΙΣ ΠΟΥ ΤΑ ΔΙΚΑΙΟΛΟΓΗΤΙΚΑ ΠΟΥ ΠΡΟΣΚΟΜΙΖΟΝΤΑΙ ΔΕΝ ΕΙΝΑΙ ΠΡΩΤΟΤΥΠΑ, ΑΚΡΙΒΗ ΑΝΤΙΓΡΑΦΑ Ή ΝΟΜΙΜΩΣ ΕΠΙΚΥΡΩΜΕΝΑ ΑΝΤΙΓΡΑΦΑ </w:t>
            </w:r>
          </w:p>
          <w:p w:rsidR="00CD4F67" w:rsidRPr="00B21EFB" w:rsidRDefault="00CD4F67" w:rsidP="00B21EFB">
            <w:pPr>
              <w:rPr>
                <w:rFonts w:ascii="Arial" w:hAnsi="Arial" w:cs="Arial"/>
                <w:sz w:val="20"/>
                <w:szCs w:val="20"/>
              </w:rPr>
            </w:pPr>
          </w:p>
        </w:tc>
      </w:tr>
      <w:tr w:rsidR="00CD4F67" w:rsidTr="00B21EFB">
        <w:tblPrEx>
          <w:tblCellMar>
            <w:top w:w="0" w:type="dxa"/>
            <w:bottom w:w="0" w:type="dxa"/>
          </w:tblCellMar>
        </w:tblPrEx>
        <w:tc>
          <w:tcPr>
            <w:tcW w:w="10420" w:type="dxa"/>
            <w:tcBorders>
              <w:top w:val="dashed" w:sz="4" w:space="0" w:color="auto"/>
              <w:left w:val="nil"/>
              <w:bottom w:val="dashed" w:sz="4" w:space="0" w:color="auto"/>
              <w:right w:val="nil"/>
            </w:tcBorders>
          </w:tcPr>
          <w:p w:rsidR="00CD4F67" w:rsidRPr="00D55959" w:rsidRDefault="00CD4F67" w:rsidP="00B21EFB">
            <w:pPr>
              <w:spacing w:before="60"/>
              <w:ind w:right="125"/>
              <w:jc w:val="right"/>
              <w:rPr>
                <w:rFonts w:ascii="Arial" w:hAnsi="Arial" w:cs="Arial"/>
                <w:sz w:val="20"/>
              </w:rPr>
            </w:pPr>
            <w:r w:rsidRPr="00D55959">
              <w:rPr>
                <w:rFonts w:ascii="Arial" w:hAnsi="Arial" w:cs="Arial"/>
                <w:sz w:val="20"/>
              </w:rPr>
              <w:lastRenderedPageBreak/>
              <w:t xml:space="preserve"> (4)</w:t>
            </w:r>
          </w:p>
        </w:tc>
      </w:tr>
    </w:tbl>
    <w:p w:rsidR="00CD4F67" w:rsidRDefault="00CD4F67" w:rsidP="00CD4F67"/>
    <w:p w:rsidR="00CD4F67" w:rsidRPr="009E678D" w:rsidRDefault="00CD4F67" w:rsidP="00CD4F67">
      <w:pPr>
        <w:pStyle w:val="a4"/>
        <w:ind w:left="0" w:right="484"/>
        <w:jc w:val="right"/>
        <w:rPr>
          <w:sz w:val="16"/>
        </w:rPr>
      </w:pPr>
      <w:r>
        <w:rPr>
          <w:sz w:val="16"/>
        </w:rPr>
        <w:t>Ημερομηνία:</w:t>
      </w:r>
      <w:r w:rsidRPr="009E678D">
        <w:rPr>
          <w:sz w:val="16"/>
        </w:rPr>
        <w:t xml:space="preserve">  </w:t>
      </w:r>
      <w:r>
        <w:rPr>
          <w:sz w:val="16"/>
        </w:rPr>
        <w:t>…/…./2019</w:t>
      </w:r>
    </w:p>
    <w:p w:rsidR="00CD4F67" w:rsidRDefault="00CD4F67" w:rsidP="00CD4F67">
      <w:pPr>
        <w:pStyle w:val="a4"/>
        <w:ind w:left="0" w:right="484"/>
        <w:jc w:val="right"/>
        <w:rPr>
          <w:sz w:val="16"/>
        </w:rPr>
      </w:pPr>
    </w:p>
    <w:p w:rsidR="00CD4F67" w:rsidRDefault="00CD4F67" w:rsidP="00CD4F67">
      <w:pPr>
        <w:pStyle w:val="a4"/>
        <w:ind w:left="0" w:right="484"/>
        <w:jc w:val="right"/>
        <w:rPr>
          <w:sz w:val="16"/>
        </w:rPr>
      </w:pPr>
      <w:r>
        <w:rPr>
          <w:sz w:val="16"/>
        </w:rPr>
        <w:t>Ο – Η Δηλ.</w:t>
      </w:r>
    </w:p>
    <w:p w:rsidR="00CD4F67" w:rsidRDefault="00CD4F67" w:rsidP="00CD4F67">
      <w:pPr>
        <w:pStyle w:val="a4"/>
        <w:ind w:left="0"/>
        <w:jc w:val="right"/>
        <w:rPr>
          <w:sz w:val="16"/>
        </w:rPr>
      </w:pPr>
    </w:p>
    <w:p w:rsidR="00CD4F67" w:rsidRDefault="00CD4F67" w:rsidP="00CD4F67">
      <w:pPr>
        <w:pStyle w:val="a4"/>
        <w:ind w:left="0"/>
        <w:jc w:val="right"/>
        <w:rPr>
          <w:sz w:val="16"/>
        </w:rPr>
      </w:pPr>
    </w:p>
    <w:p w:rsidR="00CD4F67" w:rsidRDefault="00CD4F67" w:rsidP="00CD4F67">
      <w:pPr>
        <w:pStyle w:val="a4"/>
        <w:ind w:left="0"/>
        <w:jc w:val="right"/>
        <w:rPr>
          <w:sz w:val="16"/>
        </w:rPr>
      </w:pPr>
    </w:p>
    <w:p w:rsidR="00CD4F67" w:rsidRDefault="00CD4F67" w:rsidP="00CD4F67">
      <w:pPr>
        <w:pStyle w:val="a4"/>
        <w:ind w:left="0" w:right="484"/>
        <w:jc w:val="right"/>
        <w:rPr>
          <w:sz w:val="16"/>
        </w:rPr>
      </w:pPr>
      <w:r>
        <w:rPr>
          <w:sz w:val="16"/>
        </w:rPr>
        <w:t>(Υπογραφή)</w:t>
      </w:r>
    </w:p>
    <w:p w:rsidR="00CD4F67" w:rsidRDefault="00CD4F67" w:rsidP="00CD4F67">
      <w:pPr>
        <w:jc w:val="both"/>
        <w:rPr>
          <w:rFonts w:ascii="Arial" w:hAnsi="Arial" w:cs="Arial"/>
          <w:sz w:val="18"/>
        </w:rPr>
      </w:pPr>
    </w:p>
    <w:p w:rsidR="00CD4F67" w:rsidRDefault="00CD4F67" w:rsidP="00CD4F67">
      <w:pPr>
        <w:jc w:val="both"/>
        <w:rPr>
          <w:rFonts w:ascii="Arial" w:hAnsi="Arial" w:cs="Arial"/>
          <w:sz w:val="18"/>
        </w:rPr>
      </w:pPr>
    </w:p>
    <w:p w:rsidR="00CD4F67" w:rsidRDefault="00CD4F67" w:rsidP="00CD4F67">
      <w:pPr>
        <w:jc w:val="both"/>
        <w:rPr>
          <w:rFonts w:ascii="Arial" w:hAnsi="Arial" w:cs="Arial"/>
          <w:sz w:val="18"/>
        </w:rPr>
      </w:pPr>
    </w:p>
    <w:p w:rsidR="00CD4F67" w:rsidRDefault="00CD4F67" w:rsidP="00CD4F67">
      <w:pPr>
        <w:pStyle w:val="a4"/>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CD4F67" w:rsidRDefault="00CD4F67" w:rsidP="00CD4F67">
      <w:pPr>
        <w:pStyle w:val="a4"/>
        <w:jc w:val="both"/>
        <w:rPr>
          <w:sz w:val="18"/>
        </w:rPr>
      </w:pPr>
      <w:r>
        <w:rPr>
          <w:sz w:val="18"/>
        </w:rPr>
        <w:t xml:space="preserve">(2) Αναγράφεται ολογράφως. </w:t>
      </w:r>
    </w:p>
    <w:p w:rsidR="00CD4F67" w:rsidRDefault="00CD4F67" w:rsidP="00CD4F67">
      <w:pPr>
        <w:pStyle w:val="a4"/>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D4F67" w:rsidRPr="001804A6" w:rsidRDefault="00CD4F67" w:rsidP="00CD4F67">
      <w:pPr>
        <w:pStyle w:val="a4"/>
        <w:jc w:val="both"/>
        <w:rPr>
          <w:sz w:val="18"/>
          <w:szCs w:val="18"/>
        </w:rPr>
      </w:pPr>
      <w:r w:rsidRPr="001804A6">
        <w:rPr>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1B403C" w:rsidRDefault="001B403C">
      <w:bookmarkStart w:id="0" w:name="_GoBack"/>
      <w:bookmarkEnd w:id="0"/>
    </w:p>
    <w:sectPr w:rsidR="001B403C">
      <w:headerReference w:type="default" r:id="rId6"/>
      <w:type w:val="continuous"/>
      <w:pgSz w:w="11906" w:h="16838" w:code="9"/>
      <w:pgMar w:top="1440" w:right="851" w:bottom="16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FE57F1">
      <w:tblPrEx>
        <w:tblCellMar>
          <w:top w:w="0" w:type="dxa"/>
          <w:bottom w:w="0" w:type="dxa"/>
        </w:tblCellMar>
      </w:tblPrEx>
      <w:tc>
        <w:tcPr>
          <w:tcW w:w="5508" w:type="dxa"/>
        </w:tcPr>
        <w:p w:rsidR="00FE57F1" w:rsidRDefault="00CD4F67">
          <w:pPr>
            <w:pStyle w:val="a3"/>
            <w:jc w:val="right"/>
            <w:rPr>
              <w:b/>
              <w:bCs/>
              <w:sz w:val="16"/>
            </w:rPr>
          </w:pPr>
          <w:r>
            <w:rPr>
              <w:rFonts w:ascii="Arial" w:hAnsi="Arial" w:cs="Arial"/>
              <w:noProof/>
              <w:sz w:val="32"/>
            </w:rPr>
            <w:drawing>
              <wp:inline distT="0" distB="0" distL="0" distR="0">
                <wp:extent cx="526415" cy="526415"/>
                <wp:effectExtent l="0" t="0" r="6985"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4912" w:type="dxa"/>
        </w:tcPr>
        <w:p w:rsidR="00FE57F1" w:rsidRDefault="00CD4F67">
          <w:pPr>
            <w:pStyle w:val="a3"/>
            <w:jc w:val="right"/>
            <w:rPr>
              <w:b/>
              <w:bCs/>
              <w:sz w:val="16"/>
            </w:rPr>
          </w:pPr>
        </w:p>
      </w:tc>
    </w:tr>
  </w:tbl>
  <w:p w:rsidR="00FE57F1" w:rsidRDefault="00CD4F67">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F1" w:rsidRDefault="00CD4F67">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774"/>
    <w:multiLevelType w:val="hybridMultilevel"/>
    <w:tmpl w:val="4EFA275E"/>
    <w:lvl w:ilvl="0" w:tplc="300CC760">
      <w:start w:val="1"/>
      <w:numFmt w:val="decimal"/>
      <w:lvlText w:val="%1."/>
      <w:lvlJc w:val="left"/>
      <w:pPr>
        <w:ind w:left="720" w:hanging="360"/>
      </w:pPr>
      <w:rPr>
        <w:rFonts w:ascii="Arial" w:hAnsi="Arial" w:cs="Arial" w:hint="default"/>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67"/>
    <w:rsid w:val="001B403C"/>
    <w:rsid w:val="00757094"/>
    <w:rsid w:val="00CD4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AA55-85A6-4739-9774-80F54B2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F67"/>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CD4F67"/>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D4F67"/>
    <w:rPr>
      <w:rFonts w:ascii="Arial" w:eastAsia="Times New Roman" w:hAnsi="Arial" w:cs="Arial"/>
      <w:b/>
      <w:bCs/>
      <w:sz w:val="28"/>
      <w:szCs w:val="24"/>
      <w:lang w:eastAsia="el-GR"/>
    </w:rPr>
  </w:style>
  <w:style w:type="paragraph" w:styleId="a3">
    <w:name w:val="header"/>
    <w:basedOn w:val="a"/>
    <w:link w:val="Char"/>
    <w:rsid w:val="00CD4F67"/>
    <w:pPr>
      <w:tabs>
        <w:tab w:val="center" w:pos="4153"/>
        <w:tab w:val="right" w:pos="8306"/>
      </w:tabs>
    </w:pPr>
  </w:style>
  <w:style w:type="character" w:customStyle="1" w:styleId="Char">
    <w:name w:val="Κεφαλίδα Char"/>
    <w:basedOn w:val="a0"/>
    <w:link w:val="a3"/>
    <w:rsid w:val="00CD4F67"/>
    <w:rPr>
      <w:rFonts w:ascii="Times New Roman" w:eastAsia="Times New Roman" w:hAnsi="Times New Roman" w:cs="Times New Roman"/>
      <w:sz w:val="24"/>
      <w:szCs w:val="24"/>
      <w:lang w:eastAsia="el-GR"/>
    </w:rPr>
  </w:style>
  <w:style w:type="paragraph" w:styleId="2">
    <w:name w:val="Body Text 2"/>
    <w:basedOn w:val="a"/>
    <w:link w:val="2Char"/>
    <w:rsid w:val="00CD4F67"/>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CD4F67"/>
    <w:rPr>
      <w:rFonts w:ascii="Times New Roman" w:eastAsia="Times New Roman" w:hAnsi="Times New Roman" w:cs="Times New Roman"/>
      <w:sz w:val="20"/>
      <w:szCs w:val="24"/>
      <w:lang w:eastAsia="el-GR"/>
    </w:rPr>
  </w:style>
  <w:style w:type="paragraph" w:styleId="a4">
    <w:name w:val="Body Text Indent"/>
    <w:basedOn w:val="a"/>
    <w:link w:val="Char0"/>
    <w:rsid w:val="00CD4F67"/>
    <w:pPr>
      <w:ind w:left="-180"/>
    </w:pPr>
    <w:rPr>
      <w:rFonts w:ascii="Arial" w:hAnsi="Arial" w:cs="Arial"/>
      <w:sz w:val="20"/>
    </w:rPr>
  </w:style>
  <w:style w:type="character" w:customStyle="1" w:styleId="Char0">
    <w:name w:val="Σώμα κείμενου με εσοχή Char"/>
    <w:basedOn w:val="a0"/>
    <w:link w:val="a4"/>
    <w:rsid w:val="00CD4F67"/>
    <w:rPr>
      <w:rFonts w:ascii="Arial" w:eastAsia="Times New Roman" w:hAnsi="Arial" w:cs="Arial"/>
      <w:sz w:val="20"/>
      <w:szCs w:val="24"/>
      <w:lang w:eastAsia="el-GR"/>
    </w:rPr>
  </w:style>
  <w:style w:type="paragraph" w:styleId="a5">
    <w:name w:val="List Paragraph"/>
    <w:basedOn w:val="a"/>
    <w:uiPriority w:val="34"/>
    <w:qFormat/>
    <w:rsid w:val="00CD4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7045</Characters>
  <Application>Microsoft Office Word</Application>
  <DocSecurity>0</DocSecurity>
  <Lines>58</Lines>
  <Paragraphs>16</Paragraphs>
  <ScaleCrop>false</ScaleCrop>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Μαυρίδης Γρηγόρης</dc:creator>
  <cp:keywords/>
  <dc:description/>
  <cp:lastModifiedBy>Μαυρίδης Γρηγόρης</cp:lastModifiedBy>
  <cp:revision>1</cp:revision>
  <dcterms:created xsi:type="dcterms:W3CDTF">2019-03-01T08:34:00Z</dcterms:created>
  <dcterms:modified xsi:type="dcterms:W3CDTF">2019-03-01T08:34:00Z</dcterms:modified>
</cp:coreProperties>
</file>